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DFB3B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5ABF22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266FB32" wp14:editId="63BF641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6B032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4522DB4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9531E8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9531E8">
        <w:rPr>
          <w:rFonts w:ascii="Arial" w:hAnsi="Arial" w:cs="Arial"/>
          <w:bCs/>
          <w:color w:val="404040"/>
          <w:sz w:val="24"/>
          <w:szCs w:val="24"/>
        </w:rPr>
        <w:t>Ariana del Rocío Soto Vázquez</w:t>
      </w:r>
    </w:p>
    <w:p w14:paraId="3FB02D6E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9531E8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proofErr w:type="spellStart"/>
      <w:r w:rsidRPr="009531E8">
        <w:rPr>
          <w:rFonts w:ascii="Arial" w:hAnsi="Arial" w:cs="Arial"/>
          <w:bCs/>
          <w:color w:val="404040"/>
          <w:sz w:val="24"/>
          <w:szCs w:val="24"/>
        </w:rPr>
        <w:t>Maestria</w:t>
      </w:r>
      <w:proofErr w:type="spellEnd"/>
      <w:r w:rsidRPr="009531E8">
        <w:rPr>
          <w:rFonts w:ascii="Arial" w:hAnsi="Arial" w:cs="Arial"/>
          <w:bCs/>
          <w:color w:val="404040"/>
          <w:sz w:val="24"/>
          <w:szCs w:val="24"/>
        </w:rPr>
        <w:t xml:space="preserve"> en Derecho Penal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4CBAE80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9531E8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9531E8">
        <w:rPr>
          <w:rFonts w:ascii="Arial" w:hAnsi="Arial" w:cs="Arial"/>
          <w:bCs/>
          <w:color w:val="404040"/>
          <w:sz w:val="24"/>
          <w:szCs w:val="24"/>
        </w:rPr>
        <w:t>(Licenciatura) 9907618</w:t>
      </w:r>
    </w:p>
    <w:p w14:paraId="74F240A9" w14:textId="120F1A69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</w:p>
    <w:p w14:paraId="0CA77D46" w14:textId="260A72B0" w:rsidR="00BB2BF2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9531E8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 w:rsidR="007E4FD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107D8CDF" w14:textId="77777777" w:rsid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B920175" w14:textId="77777777" w:rsidR="00BB2BF2" w:rsidRDefault="00B55469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06F7F4D" wp14:editId="1073889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B4EB30D" w14:textId="77777777" w:rsidR="00B55469" w:rsidRDefault="00B55469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537F9DA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531E8">
        <w:rPr>
          <w:rFonts w:ascii="Arial" w:hAnsi="Arial" w:cs="Arial"/>
          <w:b/>
          <w:color w:val="404040"/>
          <w:sz w:val="24"/>
          <w:szCs w:val="24"/>
        </w:rPr>
        <w:t>2004-2008</w:t>
      </w:r>
    </w:p>
    <w:p w14:paraId="0F78EB0D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Universidad de Xalapa Estudios de Licenciatura en Derecho, ubicada en Xalapa, Veracruz.</w:t>
      </w:r>
    </w:p>
    <w:p w14:paraId="2CDE16CF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531E8">
        <w:rPr>
          <w:rFonts w:ascii="Arial" w:hAnsi="Arial" w:cs="Arial"/>
          <w:b/>
          <w:color w:val="404040"/>
          <w:sz w:val="24"/>
          <w:szCs w:val="24"/>
        </w:rPr>
        <w:t>2009-2011</w:t>
      </w:r>
    </w:p>
    <w:p w14:paraId="5F1DC8CE" w14:textId="77777777" w:rsidR="00BB2BF2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Universidad de Xalapa Estudios de Maestría en Derecho Penal, ubicada en Xalapa, Veracruz.</w:t>
      </w:r>
    </w:p>
    <w:p w14:paraId="14AD7D3A" w14:textId="77777777" w:rsidR="009531E8" w:rsidRPr="00BA21B4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EA9CD3F" w14:textId="77777777" w:rsidR="00AB5916" w:rsidRDefault="00BB2BF2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B4CA822" wp14:editId="06DAE39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333C60D" w14:textId="77777777" w:rsidR="00BB2BF2" w:rsidRDefault="00BB2BF2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6441A43B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531E8">
        <w:rPr>
          <w:rFonts w:ascii="Arial" w:hAnsi="Arial" w:cs="Arial"/>
          <w:b/>
          <w:color w:val="404040"/>
          <w:sz w:val="24"/>
          <w:szCs w:val="24"/>
        </w:rPr>
        <w:t>2019- 2020</w:t>
      </w:r>
    </w:p>
    <w:p w14:paraId="45465E86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 xml:space="preserve">Fiscal Primera Especializada en Investigación de Delitos de Violencia contra la Familia, Mujeres, Niñas y Niños y de Trata de Personas de la Unidad Integral de Procuración de Justicia del XXI Distrito Judicial en Coatzacoalcos, Veracruz.   </w:t>
      </w:r>
    </w:p>
    <w:p w14:paraId="37A51485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531E8">
        <w:rPr>
          <w:rFonts w:ascii="Arial" w:hAnsi="Arial" w:cs="Arial"/>
          <w:b/>
          <w:color w:val="404040"/>
          <w:sz w:val="24"/>
          <w:szCs w:val="24"/>
        </w:rPr>
        <w:t>2018-2019</w:t>
      </w:r>
    </w:p>
    <w:p w14:paraId="531103FD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Fiscal segunda en la Unidad Integral de Procuración de Justicia del XIX Distrito Judicial en San Andrés Tuxtla, Sub Unidad Isla, Veracruz.</w:t>
      </w:r>
    </w:p>
    <w:p w14:paraId="4ED2DA4D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531E8">
        <w:rPr>
          <w:rFonts w:ascii="Arial" w:hAnsi="Arial" w:cs="Arial"/>
          <w:b/>
          <w:color w:val="404040"/>
          <w:sz w:val="24"/>
          <w:szCs w:val="24"/>
        </w:rPr>
        <w:t>2016 -2018</w:t>
      </w:r>
    </w:p>
    <w:p w14:paraId="0A0D8A34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Fiscal segunda en la Unidad Integral de Procuración de Justicia del XVIII Distrito Judicial en Cosamaloapan, Sub Unidad Tres Valles, Veracruz.</w:t>
      </w:r>
    </w:p>
    <w:p w14:paraId="447B9248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531E8">
        <w:rPr>
          <w:rFonts w:ascii="Arial" w:hAnsi="Arial" w:cs="Arial"/>
          <w:b/>
          <w:color w:val="404040"/>
          <w:sz w:val="24"/>
          <w:szCs w:val="24"/>
        </w:rPr>
        <w:t>2011 - 2016</w:t>
      </w:r>
    </w:p>
    <w:p w14:paraId="53A7A022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 xml:space="preserve">Oficial Secretaria, de la Agencia del Ministerio Publico Investigador de la Ciudad de Naolinco de Victoria, Veracruz  </w:t>
      </w:r>
    </w:p>
    <w:p w14:paraId="60B7193B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531E8">
        <w:rPr>
          <w:rFonts w:ascii="Arial" w:hAnsi="Arial" w:cs="Arial"/>
          <w:b/>
          <w:color w:val="404040"/>
          <w:sz w:val="24"/>
          <w:szCs w:val="24"/>
        </w:rPr>
        <w:t>2011</w:t>
      </w:r>
    </w:p>
    <w:p w14:paraId="6B4FE750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 xml:space="preserve">Oficial Secretaria, de la Agencia del Ministerio Publico de Banderilla, Veracruz  </w:t>
      </w:r>
    </w:p>
    <w:p w14:paraId="7369E411" w14:textId="77777777" w:rsidR="009531E8" w:rsidRPr="009531E8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b/>
          <w:color w:val="404040"/>
          <w:sz w:val="24"/>
          <w:szCs w:val="24"/>
        </w:rPr>
        <w:t>2008-2011</w:t>
      </w:r>
    </w:p>
    <w:p w14:paraId="405F51B1" w14:textId="77777777" w:rsidR="009531E8" w:rsidRPr="00E21A23" w:rsidRDefault="009531E8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lastRenderedPageBreak/>
        <w:t>Auxiliar administrativo, de la Agencia del Ministerio P</w:t>
      </w:r>
      <w:r w:rsidR="00E21A23">
        <w:rPr>
          <w:rFonts w:ascii="Arial" w:hAnsi="Arial" w:cs="Arial"/>
          <w:color w:val="404040"/>
          <w:sz w:val="24"/>
          <w:szCs w:val="24"/>
        </w:rPr>
        <w:t xml:space="preserve">ublico de Banderilla, Veracruz </w:t>
      </w:r>
    </w:p>
    <w:p w14:paraId="23CDD456" w14:textId="77777777" w:rsidR="00AB5916" w:rsidRDefault="00BA21B4" w:rsidP="00E21A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658E288" wp14:editId="6AF73F5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A57A356" w14:textId="77777777" w:rsidR="00BB2BF2" w:rsidRPr="009531E8" w:rsidRDefault="00BB2BF2" w:rsidP="00E21A2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7F21E7A4" w14:textId="77777777" w:rsidR="009531E8" w:rsidRPr="009531E8" w:rsidRDefault="009531E8" w:rsidP="00E21A2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Derecho Constitucional</w:t>
      </w:r>
    </w:p>
    <w:p w14:paraId="52C070C5" w14:textId="77777777" w:rsidR="009531E8" w:rsidRPr="009531E8" w:rsidRDefault="009531E8" w:rsidP="00E21A2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Derecho Administrativo</w:t>
      </w:r>
    </w:p>
    <w:p w14:paraId="3BB30883" w14:textId="77777777" w:rsidR="009531E8" w:rsidRPr="009531E8" w:rsidRDefault="009531E8" w:rsidP="00E21A2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Derecho Civil</w:t>
      </w:r>
    </w:p>
    <w:p w14:paraId="5E5A6659" w14:textId="77777777" w:rsidR="009531E8" w:rsidRPr="009531E8" w:rsidRDefault="009531E8" w:rsidP="00E21A2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531E8">
        <w:rPr>
          <w:rFonts w:ascii="Arial" w:hAnsi="Arial" w:cs="Arial"/>
          <w:color w:val="404040"/>
          <w:sz w:val="24"/>
          <w:szCs w:val="24"/>
        </w:rPr>
        <w:t>Derecho Penal</w:t>
      </w:r>
    </w:p>
    <w:p w14:paraId="4D155F97" w14:textId="77777777" w:rsidR="009531E8" w:rsidRDefault="009531E8" w:rsidP="00E21A23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800F5FA" w14:textId="77777777" w:rsidR="009531E8" w:rsidRDefault="009531E8" w:rsidP="00E21A23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67E954A8" w14:textId="77777777" w:rsidR="009531E8" w:rsidRDefault="009531E8" w:rsidP="00E21A23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7D618CE4" w14:textId="77777777" w:rsidR="006B643A" w:rsidRPr="00BA21B4" w:rsidRDefault="006B643A" w:rsidP="00E21A23">
      <w:pPr>
        <w:jc w:val="both"/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C33CB" w14:textId="77777777" w:rsidR="00FC1C68" w:rsidRDefault="00FC1C68" w:rsidP="00AB5916">
      <w:pPr>
        <w:spacing w:after="0" w:line="240" w:lineRule="auto"/>
      </w:pPr>
      <w:r>
        <w:separator/>
      </w:r>
    </w:p>
  </w:endnote>
  <w:endnote w:type="continuationSeparator" w:id="0">
    <w:p w14:paraId="239244FD" w14:textId="77777777" w:rsidR="00FC1C68" w:rsidRDefault="00FC1C6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19A6D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3DB2809" wp14:editId="599B8D5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6C953" w14:textId="77777777" w:rsidR="00FC1C68" w:rsidRDefault="00FC1C68" w:rsidP="00AB5916">
      <w:pPr>
        <w:spacing w:after="0" w:line="240" w:lineRule="auto"/>
      </w:pPr>
      <w:r>
        <w:separator/>
      </w:r>
    </w:p>
  </w:footnote>
  <w:footnote w:type="continuationSeparator" w:id="0">
    <w:p w14:paraId="1B82625E" w14:textId="77777777" w:rsidR="00FC1C68" w:rsidRDefault="00FC1C6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4A1A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7FF27C6" wp14:editId="32A58B3B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37B46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E4FD8"/>
    <w:rsid w:val="00846235"/>
    <w:rsid w:val="009531E8"/>
    <w:rsid w:val="00A66637"/>
    <w:rsid w:val="00AB5916"/>
    <w:rsid w:val="00B55469"/>
    <w:rsid w:val="00BA21B4"/>
    <w:rsid w:val="00BB2BF2"/>
    <w:rsid w:val="00CE7F12"/>
    <w:rsid w:val="00D03386"/>
    <w:rsid w:val="00D34E07"/>
    <w:rsid w:val="00DB2FA1"/>
    <w:rsid w:val="00DE2E01"/>
    <w:rsid w:val="00E21A23"/>
    <w:rsid w:val="00E71AD8"/>
    <w:rsid w:val="00EA5918"/>
    <w:rsid w:val="00F9337D"/>
    <w:rsid w:val="00FA773E"/>
    <w:rsid w:val="00FC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1366AA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3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4</cp:revision>
  <cp:lastPrinted>2019-10-08T18:25:00Z</cp:lastPrinted>
  <dcterms:created xsi:type="dcterms:W3CDTF">2020-04-02T16:12:00Z</dcterms:created>
  <dcterms:modified xsi:type="dcterms:W3CDTF">2020-07-05T15:06:00Z</dcterms:modified>
</cp:coreProperties>
</file>